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47C">
        <w:rPr>
          <w:rFonts w:ascii="Times New Roman" w:hAnsi="Times New Roman" w:cs="Times New Roman"/>
          <w:b/>
          <w:bCs/>
          <w:sz w:val="28"/>
          <w:szCs w:val="28"/>
        </w:rPr>
        <w:t>Образовательный набор с технологией дополненной реальности</w:t>
      </w:r>
    </w:p>
    <w:p w:rsidR="00D03B1B" w:rsidRDefault="00D03B1B" w:rsidP="00D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47C">
        <w:rPr>
          <w:rFonts w:ascii="Times New Roman" w:hAnsi="Times New Roman" w:cs="Times New Roman"/>
          <w:b/>
          <w:bCs/>
          <w:sz w:val="28"/>
          <w:szCs w:val="28"/>
        </w:rPr>
        <w:t>«Великая Отечественная война»</w:t>
      </w:r>
    </w:p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С целью сохранения памяти о событиях Великой Отечественной войны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создан и реализуется образовательный набор «Великая Отечественная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 xml:space="preserve">война». Он сочетает в себе </w:t>
      </w:r>
      <w:proofErr w:type="spellStart"/>
      <w:proofErr w:type="gramStart"/>
      <w:r w:rsidRPr="004C147C">
        <w:rPr>
          <w:rFonts w:ascii="Times New Roman" w:hAnsi="Times New Roman" w:cs="Times New Roman"/>
          <w:sz w:val="28"/>
          <w:szCs w:val="28"/>
        </w:rPr>
        <w:t>преимуш,ества</w:t>
      </w:r>
      <w:proofErr w:type="spellEnd"/>
      <w:proofErr w:type="gramEnd"/>
      <w:r w:rsidRPr="004C147C">
        <w:rPr>
          <w:rFonts w:ascii="Times New Roman" w:hAnsi="Times New Roman" w:cs="Times New Roman"/>
          <w:sz w:val="28"/>
          <w:szCs w:val="28"/>
        </w:rPr>
        <w:t xml:space="preserve"> мобильной и настольной игр.</w:t>
      </w:r>
    </w:p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Максимальный эффект получения и закрепления информации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реализуется благодаря игровому формату.</w:t>
      </w:r>
    </w:p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Платформа состоит из трех компонентов, которые усиливают эффект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воздействия:</w:t>
      </w:r>
    </w:p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мобильное приложение;</w:t>
      </w:r>
    </w:p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интернет сайт;</w:t>
      </w:r>
    </w:p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семейная настольная игра.</w:t>
      </w:r>
    </w:p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Составляющие образовательной онлайн платформы:</w:t>
      </w:r>
    </w:p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викторина (пошаговая стратегия, в которой успех зависит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от правильного ответа на вопрос);</w:t>
      </w:r>
    </w:p>
    <w:p w:rsidR="00D03B1B" w:rsidRPr="004C147C" w:rsidRDefault="00D03B1B" w:rsidP="00D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вопросы, связанные с историей Великой Отечественной войны;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мобильная игра (помогает усвоить максимальный объем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 xml:space="preserve">образовательной информации дополненная реальность </w:t>
      </w:r>
      <w:r w:rsidRPr="0096379C">
        <w:rPr>
          <w:rFonts w:ascii="Times New Roman" w:hAnsi="Times New Roman" w:cs="Times New Roman"/>
          <w:sz w:val="28"/>
          <w:szCs w:val="28"/>
        </w:rPr>
        <w:t>–</w:t>
      </w:r>
      <w:r w:rsidRPr="004C147C">
        <w:rPr>
          <w:rFonts w:ascii="Times New Roman" w:hAnsi="Times New Roman" w:cs="Times New Roman"/>
          <w:sz w:val="28"/>
          <w:szCs w:val="28"/>
        </w:rPr>
        <w:t xml:space="preserve"> анимация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и трехмерная графика создают эффект присутствия).</w:t>
      </w:r>
    </w:p>
    <w:p w:rsidR="00A667EF" w:rsidRDefault="00D03B1B" w:rsidP="00D03B1B">
      <w:pPr>
        <w:ind w:firstLine="709"/>
        <w:jc w:val="both"/>
      </w:pPr>
    </w:p>
    <w:sectPr w:rsidR="00A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ED"/>
    <w:rsid w:val="00052F45"/>
    <w:rsid w:val="009075DC"/>
    <w:rsid w:val="00D03B1B"/>
    <w:rsid w:val="00E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1EBF1-4F86-44BC-A415-413F6793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Платонова</dc:creator>
  <cp:keywords/>
  <dc:description/>
  <cp:lastModifiedBy>Ольга А. Платонова</cp:lastModifiedBy>
  <cp:revision>2</cp:revision>
  <dcterms:created xsi:type="dcterms:W3CDTF">2020-06-16T10:15:00Z</dcterms:created>
  <dcterms:modified xsi:type="dcterms:W3CDTF">2020-06-16T10:15:00Z</dcterms:modified>
</cp:coreProperties>
</file>